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C8DB9" w14:textId="664EE0C3" w:rsidR="005B0A8A" w:rsidRPr="005B0A8A" w:rsidRDefault="005B0A8A" w:rsidP="00163834">
      <w:pPr>
        <w:tabs>
          <w:tab w:val="left" w:pos="270"/>
          <w:tab w:val="center" w:pos="4536"/>
        </w:tabs>
        <w:spacing w:after="0" w:line="240" w:lineRule="auto"/>
        <w:rPr>
          <w:rFonts w:ascii="Arial" w:hAnsi="Arial" w:cs="Arial"/>
          <w:b/>
          <w:sz w:val="28"/>
          <w:szCs w:val="28"/>
          <w:u w:val="single"/>
        </w:rPr>
      </w:pPr>
      <w:r w:rsidRPr="005B0A8A">
        <w:rPr>
          <w:rFonts w:ascii="Arial" w:hAnsi="Arial" w:cs="Arial"/>
          <w:b/>
          <w:sz w:val="28"/>
          <w:szCs w:val="28"/>
          <w:u w:val="single"/>
        </w:rPr>
        <w:t>Fiche B.</w:t>
      </w:r>
      <w:r>
        <w:rPr>
          <w:rFonts w:ascii="Arial" w:hAnsi="Arial" w:cs="Arial"/>
          <w:b/>
          <w:sz w:val="28"/>
          <w:szCs w:val="28"/>
          <w:u w:val="single"/>
        </w:rPr>
        <w:t>6</w:t>
      </w:r>
      <w:r w:rsidR="0048702A">
        <w:rPr>
          <w:rFonts w:ascii="Arial" w:hAnsi="Arial" w:cs="Arial"/>
          <w:b/>
          <w:sz w:val="28"/>
          <w:szCs w:val="28"/>
          <w:u w:val="single"/>
        </w:rPr>
        <w:t>.1</w:t>
      </w:r>
      <w:r w:rsidRPr="005B0A8A">
        <w:rPr>
          <w:rFonts w:ascii="Arial" w:hAnsi="Arial" w:cs="Arial"/>
          <w:b/>
          <w:sz w:val="28"/>
          <w:szCs w:val="28"/>
          <w:u w:val="single"/>
        </w:rPr>
        <w:t xml:space="preserve"> – Attestation sur l’honneur signée du bénéficiaire</w:t>
      </w:r>
    </w:p>
    <w:p w14:paraId="49ABC30D" w14:textId="77777777" w:rsidR="00903C01" w:rsidRDefault="00903C01" w:rsidP="00F05723">
      <w:pPr>
        <w:pStyle w:val="NormalWeb"/>
        <w:spacing w:after="0" w:afterAutospacing="0"/>
        <w:ind w:left="425"/>
        <w:rPr>
          <w:b/>
          <w:bCs/>
          <w:i/>
          <w:iCs/>
          <w:sz w:val="28"/>
          <w:szCs w:val="28"/>
        </w:rPr>
      </w:pPr>
      <w:r w:rsidRPr="005B6812">
        <w:rPr>
          <w:b/>
          <w:bCs/>
          <w:i/>
          <w:iCs/>
          <w:sz w:val="28"/>
          <w:szCs w:val="28"/>
        </w:rPr>
        <w:t xml:space="preserve">Le texte ci-dessous doit être repris sur papier à </w:t>
      </w:r>
      <w:r w:rsidRPr="00903C01">
        <w:rPr>
          <w:b/>
          <w:bCs/>
          <w:i/>
          <w:iCs/>
          <w:sz w:val="28"/>
          <w:szCs w:val="28"/>
        </w:rPr>
        <w:t>en-tête</w:t>
      </w:r>
      <w:r w:rsidRPr="005B6812">
        <w:rPr>
          <w:b/>
          <w:bCs/>
          <w:i/>
          <w:iCs/>
          <w:sz w:val="28"/>
          <w:szCs w:val="28"/>
        </w:rPr>
        <w:t xml:space="preserve"> de l’entreprise, complété, daté et s</w:t>
      </w:r>
      <w:r>
        <w:rPr>
          <w:b/>
          <w:bCs/>
          <w:i/>
          <w:iCs/>
          <w:sz w:val="28"/>
          <w:szCs w:val="28"/>
        </w:rPr>
        <w:t>igné par son représentant légal :</w:t>
      </w:r>
    </w:p>
    <w:p w14:paraId="37B5DBEF" w14:textId="5EDBAB73" w:rsidR="005B0A8A" w:rsidRPr="001C3385" w:rsidRDefault="005B0A8A" w:rsidP="00DC026F">
      <w:pPr>
        <w:tabs>
          <w:tab w:val="left" w:pos="1830"/>
          <w:tab w:val="center" w:pos="4536"/>
        </w:tabs>
        <w:spacing w:before="600" w:after="0"/>
        <w:jc w:val="both"/>
        <w:rPr>
          <w:rFonts w:ascii="Arial" w:hAnsi="Arial" w:cs="Arial"/>
          <w:sz w:val="24"/>
          <w:szCs w:val="24"/>
        </w:rPr>
      </w:pPr>
      <w:r w:rsidRPr="001C3385">
        <w:rPr>
          <w:rFonts w:ascii="Arial" w:hAnsi="Arial" w:cs="Arial"/>
          <w:sz w:val="24"/>
          <w:szCs w:val="24"/>
        </w:rPr>
        <w:t>Je soussigné, (prénom / nom), agissant en qualité de (…)</w:t>
      </w:r>
      <w:r w:rsidR="00333B4B">
        <w:rPr>
          <w:rFonts w:ascii="Arial" w:hAnsi="Arial" w:cs="Arial"/>
          <w:sz w:val="24"/>
          <w:szCs w:val="24"/>
        </w:rPr>
        <w:t xml:space="preserve"> </w:t>
      </w:r>
      <w:r w:rsidRPr="001C3385">
        <w:rPr>
          <w:rFonts w:ascii="Arial" w:hAnsi="Arial" w:cs="Arial"/>
          <w:sz w:val="24"/>
          <w:szCs w:val="24"/>
        </w:rPr>
        <w:t xml:space="preserve">de la société (raison sociale de la société), dans le cadre de l’appel à manifestation d’intérêt pour recenser les </w:t>
      </w:r>
      <w:r w:rsidR="00F77AB1">
        <w:rPr>
          <w:rFonts w:ascii="Arial" w:hAnsi="Arial" w:cs="Arial"/>
          <w:sz w:val="24"/>
          <w:szCs w:val="24"/>
        </w:rPr>
        <w:t>services</w:t>
      </w:r>
      <w:r w:rsidRPr="001C3385">
        <w:rPr>
          <w:rFonts w:ascii="Arial" w:hAnsi="Arial" w:cs="Arial"/>
          <w:sz w:val="24"/>
          <w:szCs w:val="24"/>
        </w:rPr>
        <w:t xml:space="preserve"> </w:t>
      </w:r>
      <w:r w:rsidR="00AE2323">
        <w:rPr>
          <w:rFonts w:ascii="Arial" w:hAnsi="Arial" w:cs="Arial"/>
          <w:sz w:val="24"/>
          <w:szCs w:val="24"/>
        </w:rPr>
        <w:t xml:space="preserve">réguliers de transport combiné de marchandises </w:t>
      </w:r>
      <w:r w:rsidRPr="001C3385">
        <w:rPr>
          <w:rFonts w:ascii="Arial" w:hAnsi="Arial" w:cs="Arial"/>
          <w:sz w:val="24"/>
          <w:szCs w:val="24"/>
        </w:rPr>
        <w:t xml:space="preserve">de l’année </w:t>
      </w:r>
      <w:r w:rsidR="00DC026F" w:rsidRPr="001C3385">
        <w:rPr>
          <w:rFonts w:ascii="Arial" w:hAnsi="Arial" w:cs="Arial"/>
          <w:sz w:val="24"/>
          <w:szCs w:val="24"/>
        </w:rPr>
        <w:t>202</w:t>
      </w:r>
      <w:r w:rsidR="008D35CB">
        <w:rPr>
          <w:rFonts w:ascii="Arial" w:hAnsi="Arial" w:cs="Arial"/>
          <w:sz w:val="24"/>
          <w:szCs w:val="24"/>
        </w:rPr>
        <w:t>6</w:t>
      </w:r>
      <w:r w:rsidRPr="001C3385">
        <w:rPr>
          <w:rFonts w:ascii="Arial" w:hAnsi="Arial" w:cs="Arial"/>
          <w:sz w:val="24"/>
          <w:szCs w:val="24"/>
        </w:rPr>
        <w:t xml:space="preserve">, </w:t>
      </w:r>
      <w:r w:rsidR="0052230C">
        <w:rPr>
          <w:rFonts w:ascii="Arial" w:hAnsi="Arial" w:cs="Arial"/>
          <w:sz w:val="24"/>
          <w:szCs w:val="24"/>
        </w:rPr>
        <w:t>atteste</w:t>
      </w:r>
      <w:r w:rsidRPr="001C3385">
        <w:rPr>
          <w:rFonts w:ascii="Arial" w:hAnsi="Arial" w:cs="Arial"/>
          <w:sz w:val="24"/>
          <w:szCs w:val="24"/>
        </w:rPr>
        <w:t xml:space="preserve"> sur l’honneur :</w:t>
      </w:r>
    </w:p>
    <w:p w14:paraId="56C31E9D" w14:textId="11C08620" w:rsidR="005B0A8A" w:rsidRPr="001C3385" w:rsidRDefault="00D638ED" w:rsidP="00DC026F">
      <w:pPr>
        <w:tabs>
          <w:tab w:val="left" w:pos="567"/>
        </w:tabs>
        <w:spacing w:before="240" w:after="0"/>
        <w:ind w:left="567" w:hanging="567"/>
        <w:jc w:val="both"/>
        <w:rPr>
          <w:rFonts w:ascii="Arial" w:hAnsi="Arial" w:cs="Arial"/>
          <w:sz w:val="24"/>
          <w:szCs w:val="24"/>
        </w:rPr>
      </w:pPr>
      <w:sdt>
        <w:sdtPr>
          <w:rPr>
            <w:rFonts w:ascii="Arial" w:hAnsi="Arial" w:cs="Arial"/>
            <w:sz w:val="24"/>
            <w:szCs w:val="24"/>
          </w:rPr>
          <w:id w:val="-485477029"/>
          <w14:checkbox>
            <w14:checked w14:val="0"/>
            <w14:checkedState w14:val="2612" w14:font="MS Gothic"/>
            <w14:uncheckedState w14:val="2610" w14:font="MS Gothic"/>
          </w14:checkbox>
        </w:sdtPr>
        <w:sdtEndPr/>
        <w:sdtContent>
          <w:r w:rsidR="005B0A8A" w:rsidRPr="001C3385">
            <w:rPr>
              <w:rFonts w:ascii="MS Gothic" w:eastAsia="MS Gothic" w:hAnsi="MS Gothic" w:cs="Arial" w:hint="eastAsia"/>
              <w:sz w:val="24"/>
              <w:szCs w:val="24"/>
            </w:rPr>
            <w:t>☐</w:t>
          </w:r>
        </w:sdtContent>
      </w:sdt>
      <w:r w:rsidR="005B0A8A" w:rsidRPr="001C3385">
        <w:rPr>
          <w:rFonts w:ascii="Arial" w:hAnsi="Arial" w:cs="Arial"/>
          <w:sz w:val="24"/>
          <w:szCs w:val="24"/>
        </w:rPr>
        <w:tab/>
        <w:t>Que l’entreprise est en situation régulière au regard de ses obligations fiscales et sociales ;</w:t>
      </w:r>
    </w:p>
    <w:p w14:paraId="167A4F1F" w14:textId="77777777" w:rsidR="005B0A8A" w:rsidRPr="001C3385" w:rsidRDefault="00D638ED" w:rsidP="00DC026F">
      <w:pPr>
        <w:tabs>
          <w:tab w:val="left" w:pos="567"/>
        </w:tabs>
        <w:spacing w:before="240" w:after="0"/>
        <w:ind w:left="567" w:hanging="567"/>
        <w:jc w:val="both"/>
        <w:rPr>
          <w:rFonts w:ascii="Arial" w:hAnsi="Arial" w:cs="Arial"/>
          <w:sz w:val="24"/>
          <w:szCs w:val="24"/>
        </w:rPr>
      </w:pPr>
      <w:sdt>
        <w:sdtPr>
          <w:rPr>
            <w:rFonts w:ascii="Arial" w:hAnsi="Arial" w:cs="Arial"/>
            <w:sz w:val="24"/>
            <w:szCs w:val="24"/>
          </w:rPr>
          <w:id w:val="1027911709"/>
          <w14:checkbox>
            <w14:checked w14:val="0"/>
            <w14:checkedState w14:val="2612" w14:font="MS Gothic"/>
            <w14:uncheckedState w14:val="2610" w14:font="MS Gothic"/>
          </w14:checkbox>
        </w:sdtPr>
        <w:sdtEndPr/>
        <w:sdtContent>
          <w:r w:rsidR="005B0A8A" w:rsidRPr="001C3385">
            <w:rPr>
              <w:rFonts w:ascii="MS Gothic" w:eastAsia="MS Gothic" w:hAnsi="MS Gothic" w:cs="Arial" w:hint="eastAsia"/>
              <w:sz w:val="24"/>
              <w:szCs w:val="24"/>
            </w:rPr>
            <w:t>☐</w:t>
          </w:r>
        </w:sdtContent>
      </w:sdt>
      <w:r w:rsidR="005B0A8A" w:rsidRPr="001C3385">
        <w:rPr>
          <w:rFonts w:ascii="Arial" w:hAnsi="Arial" w:cs="Arial"/>
          <w:sz w:val="24"/>
          <w:szCs w:val="24"/>
        </w:rPr>
        <w:tab/>
        <w:t>Que l’entreprise n’est pas une entreprise en difficulté au sens de la réglementation européenne ;</w:t>
      </w:r>
    </w:p>
    <w:p w14:paraId="658B12B8" w14:textId="77777777" w:rsidR="005B0A8A" w:rsidRPr="001C3385" w:rsidRDefault="00D638ED" w:rsidP="00DC026F">
      <w:pPr>
        <w:tabs>
          <w:tab w:val="left" w:pos="567"/>
        </w:tabs>
        <w:spacing w:before="240" w:after="0"/>
        <w:ind w:left="567" w:hanging="567"/>
        <w:jc w:val="both"/>
        <w:rPr>
          <w:rFonts w:ascii="Arial" w:hAnsi="Arial" w:cs="Arial"/>
          <w:sz w:val="24"/>
          <w:szCs w:val="24"/>
        </w:rPr>
      </w:pPr>
      <w:sdt>
        <w:sdtPr>
          <w:rPr>
            <w:rFonts w:ascii="Arial" w:hAnsi="Arial" w:cs="Arial"/>
            <w:sz w:val="24"/>
            <w:szCs w:val="24"/>
          </w:rPr>
          <w:id w:val="-1613048358"/>
          <w14:checkbox>
            <w14:checked w14:val="0"/>
            <w14:checkedState w14:val="2612" w14:font="MS Gothic"/>
            <w14:uncheckedState w14:val="2610" w14:font="MS Gothic"/>
          </w14:checkbox>
        </w:sdtPr>
        <w:sdtEndPr/>
        <w:sdtContent>
          <w:r w:rsidR="005B0A8A" w:rsidRPr="001C3385">
            <w:rPr>
              <w:rFonts w:ascii="MS Gothic" w:eastAsia="MS Gothic" w:hAnsi="MS Gothic" w:cs="Arial" w:hint="eastAsia"/>
              <w:sz w:val="24"/>
              <w:szCs w:val="24"/>
            </w:rPr>
            <w:t>☐</w:t>
          </w:r>
        </w:sdtContent>
      </w:sdt>
      <w:r w:rsidR="005B0A8A" w:rsidRPr="001C3385">
        <w:rPr>
          <w:rFonts w:ascii="Arial" w:hAnsi="Arial" w:cs="Arial"/>
          <w:sz w:val="24"/>
          <w:szCs w:val="24"/>
        </w:rPr>
        <w:tab/>
        <w:t>Que l’entreprise ne fait pas l’objet d’une procédure collective d’insolvabilité ;</w:t>
      </w:r>
    </w:p>
    <w:p w14:paraId="235A145B" w14:textId="77777777" w:rsidR="000741FF" w:rsidRPr="001C3385" w:rsidRDefault="00D638ED" w:rsidP="00DC026F">
      <w:pPr>
        <w:tabs>
          <w:tab w:val="left" w:pos="567"/>
        </w:tabs>
        <w:spacing w:before="240" w:after="0"/>
        <w:ind w:left="567" w:hanging="567"/>
        <w:jc w:val="both"/>
        <w:rPr>
          <w:rFonts w:ascii="Arial" w:hAnsi="Arial" w:cs="Arial"/>
          <w:sz w:val="24"/>
          <w:szCs w:val="24"/>
        </w:rPr>
      </w:pPr>
      <w:sdt>
        <w:sdtPr>
          <w:rPr>
            <w:rFonts w:ascii="Arial" w:hAnsi="Arial" w:cs="Arial"/>
            <w:sz w:val="24"/>
            <w:szCs w:val="24"/>
          </w:rPr>
          <w:id w:val="-2011831119"/>
          <w14:checkbox>
            <w14:checked w14:val="0"/>
            <w14:checkedState w14:val="2612" w14:font="MS Gothic"/>
            <w14:uncheckedState w14:val="2610" w14:font="MS Gothic"/>
          </w14:checkbox>
        </w:sdtPr>
        <w:sdtEndPr/>
        <w:sdtContent>
          <w:r w:rsidR="005B0A8A" w:rsidRPr="001C3385">
            <w:rPr>
              <w:rFonts w:ascii="MS Gothic" w:eastAsia="MS Gothic" w:hAnsi="MS Gothic" w:cs="Arial" w:hint="eastAsia"/>
              <w:sz w:val="24"/>
              <w:szCs w:val="24"/>
            </w:rPr>
            <w:t>☐</w:t>
          </w:r>
        </w:sdtContent>
      </w:sdt>
      <w:r w:rsidR="005B0A8A" w:rsidRPr="001C3385">
        <w:rPr>
          <w:rFonts w:ascii="Arial" w:hAnsi="Arial" w:cs="Arial"/>
          <w:sz w:val="24"/>
          <w:szCs w:val="24"/>
        </w:rPr>
        <w:tab/>
        <w:t xml:space="preserve">De </w:t>
      </w:r>
      <w:r w:rsidR="000741FF" w:rsidRPr="001C3385">
        <w:rPr>
          <w:rFonts w:ascii="Arial" w:hAnsi="Arial" w:cs="Arial"/>
          <w:sz w:val="24"/>
          <w:szCs w:val="24"/>
        </w:rPr>
        <w:t>l’honorabilité des personnes physiques qui assurent la direction permanente et effective de l’entreprise ainsi que de l’entreprise elle-même, celles-ci étant justifiées par le fait que ces personnes physiques ou morales n’ont fait l'objet :</w:t>
      </w:r>
    </w:p>
    <w:p w14:paraId="51CBB608" w14:textId="77777777" w:rsidR="000741FF" w:rsidRPr="001C3385" w:rsidRDefault="000741FF" w:rsidP="00F23A04">
      <w:pPr>
        <w:pStyle w:val="Paragraphedeliste"/>
        <w:numPr>
          <w:ilvl w:val="0"/>
          <w:numId w:val="1"/>
        </w:numPr>
        <w:tabs>
          <w:tab w:val="left" w:pos="567"/>
        </w:tabs>
        <w:spacing w:before="120" w:after="0"/>
        <w:ind w:left="1134" w:hanging="567"/>
        <w:contextualSpacing w:val="0"/>
        <w:jc w:val="both"/>
        <w:rPr>
          <w:rFonts w:ascii="Arial" w:hAnsi="Arial" w:cs="Arial"/>
          <w:sz w:val="24"/>
          <w:szCs w:val="24"/>
        </w:rPr>
      </w:pPr>
      <w:r w:rsidRPr="001C3385">
        <w:rPr>
          <w:rFonts w:ascii="Arial" w:hAnsi="Arial" w:cs="Arial"/>
          <w:sz w:val="24"/>
          <w:szCs w:val="24"/>
        </w:rPr>
        <w:t>Ni d'une procédure collective ;</w:t>
      </w:r>
    </w:p>
    <w:p w14:paraId="0F133BFB" w14:textId="77777777" w:rsidR="000741FF" w:rsidRPr="001C3385" w:rsidRDefault="000741FF" w:rsidP="00F23A04">
      <w:pPr>
        <w:pStyle w:val="Paragraphedeliste"/>
        <w:numPr>
          <w:ilvl w:val="0"/>
          <w:numId w:val="1"/>
        </w:numPr>
        <w:tabs>
          <w:tab w:val="left" w:pos="567"/>
        </w:tabs>
        <w:spacing w:before="120" w:after="0"/>
        <w:ind w:left="1134" w:hanging="567"/>
        <w:contextualSpacing w:val="0"/>
        <w:jc w:val="both"/>
        <w:rPr>
          <w:rFonts w:ascii="Arial" w:hAnsi="Arial" w:cs="Arial"/>
          <w:sz w:val="24"/>
          <w:szCs w:val="24"/>
        </w:rPr>
      </w:pPr>
      <w:r w:rsidRPr="001C3385">
        <w:rPr>
          <w:rFonts w:ascii="Arial" w:hAnsi="Arial" w:cs="Arial"/>
          <w:sz w:val="24"/>
          <w:szCs w:val="24"/>
        </w:rPr>
        <w:t xml:space="preserve">Ni d'une condamnation définitive mentionnée au bulletin n° 2 de leur casier </w:t>
      </w:r>
      <w:proofErr w:type="gramStart"/>
      <w:r w:rsidRPr="001C3385">
        <w:rPr>
          <w:rFonts w:ascii="Arial" w:hAnsi="Arial" w:cs="Arial"/>
          <w:sz w:val="24"/>
          <w:szCs w:val="24"/>
        </w:rPr>
        <w:t>judiciaire</w:t>
      </w:r>
      <w:proofErr w:type="gramEnd"/>
      <w:r w:rsidRPr="001C3385">
        <w:rPr>
          <w:rFonts w:ascii="Arial" w:hAnsi="Arial" w:cs="Arial"/>
          <w:sz w:val="24"/>
          <w:szCs w:val="24"/>
        </w:rPr>
        <w:t xml:space="preserve"> ou sur une pièce équivalente et entraînant une interdiction d'exercer une profession commerciale ou industrielle ;</w:t>
      </w:r>
    </w:p>
    <w:p w14:paraId="6FF0D550" w14:textId="77777777" w:rsidR="005B0A8A" w:rsidRPr="001C3385" w:rsidRDefault="000741FF" w:rsidP="00F23A04">
      <w:pPr>
        <w:pStyle w:val="Paragraphedeliste"/>
        <w:numPr>
          <w:ilvl w:val="0"/>
          <w:numId w:val="1"/>
        </w:numPr>
        <w:tabs>
          <w:tab w:val="left" w:pos="567"/>
        </w:tabs>
        <w:spacing w:before="120" w:after="0"/>
        <w:ind w:left="1134" w:hanging="567"/>
        <w:contextualSpacing w:val="0"/>
        <w:jc w:val="both"/>
        <w:rPr>
          <w:rFonts w:ascii="Arial" w:hAnsi="Arial" w:cs="Arial"/>
          <w:sz w:val="24"/>
          <w:szCs w:val="24"/>
        </w:rPr>
      </w:pPr>
      <w:r w:rsidRPr="001C3385">
        <w:rPr>
          <w:rFonts w:ascii="Arial" w:hAnsi="Arial" w:cs="Arial"/>
          <w:sz w:val="24"/>
          <w:szCs w:val="24"/>
        </w:rPr>
        <w:t>Ni d'une condamnation prononcée en récidive mentionnée au bulletin n° 2 du casier judiciaire ou sur une pièce équivalente dans le domaine régi par la législation des transports, le droit social, le droit du travail ou, lorsque le demandeur réalise aussi des transports de marchandises soumis à des procédures douanières, la législation douanière</w:t>
      </w:r>
      <w:r w:rsidR="005B0A8A" w:rsidRPr="001C3385">
        <w:rPr>
          <w:rFonts w:ascii="Arial" w:hAnsi="Arial" w:cs="Arial"/>
          <w:sz w:val="24"/>
          <w:szCs w:val="24"/>
        </w:rPr>
        <w:t> ;</w:t>
      </w:r>
    </w:p>
    <w:p w14:paraId="39116C5F" w14:textId="33657F7F" w:rsidR="005B0A8A" w:rsidRPr="001C3385" w:rsidRDefault="00D638ED" w:rsidP="00DC026F">
      <w:pPr>
        <w:tabs>
          <w:tab w:val="left" w:pos="567"/>
        </w:tabs>
        <w:spacing w:before="240" w:after="0"/>
        <w:ind w:left="567" w:hanging="567"/>
        <w:jc w:val="both"/>
        <w:rPr>
          <w:rFonts w:ascii="Arial" w:hAnsi="Arial" w:cs="Arial"/>
          <w:sz w:val="24"/>
          <w:szCs w:val="24"/>
        </w:rPr>
      </w:pPr>
      <w:sdt>
        <w:sdtPr>
          <w:rPr>
            <w:rFonts w:ascii="Arial" w:hAnsi="Arial" w:cs="Arial"/>
            <w:sz w:val="24"/>
            <w:szCs w:val="24"/>
          </w:rPr>
          <w:id w:val="-1671476986"/>
          <w14:checkbox>
            <w14:checked w14:val="0"/>
            <w14:checkedState w14:val="2612" w14:font="MS Gothic"/>
            <w14:uncheckedState w14:val="2610" w14:font="MS Gothic"/>
          </w14:checkbox>
        </w:sdtPr>
        <w:sdtEndPr/>
        <w:sdtContent>
          <w:r w:rsidR="005B0A8A" w:rsidRPr="001C3385">
            <w:rPr>
              <w:rFonts w:ascii="MS Gothic" w:eastAsia="MS Gothic" w:hAnsi="MS Gothic" w:cs="Arial" w:hint="eastAsia"/>
              <w:sz w:val="24"/>
              <w:szCs w:val="24"/>
            </w:rPr>
            <w:t>☐</w:t>
          </w:r>
        </w:sdtContent>
      </w:sdt>
      <w:r w:rsidR="005B0A8A" w:rsidRPr="001C3385">
        <w:rPr>
          <w:rFonts w:ascii="Arial" w:hAnsi="Arial" w:cs="Arial"/>
          <w:sz w:val="24"/>
          <w:szCs w:val="24"/>
        </w:rPr>
        <w:tab/>
      </w:r>
      <w:r w:rsidR="000741FF" w:rsidRPr="001C3385">
        <w:rPr>
          <w:rFonts w:ascii="Arial" w:hAnsi="Arial" w:cs="Arial"/>
          <w:sz w:val="24"/>
          <w:szCs w:val="24"/>
        </w:rPr>
        <w:t xml:space="preserve">Que l’entreprise </w:t>
      </w:r>
      <w:proofErr w:type="gramStart"/>
      <w:r w:rsidR="000741FF" w:rsidRPr="001C3385">
        <w:rPr>
          <w:rFonts w:ascii="Arial" w:hAnsi="Arial" w:cs="Arial"/>
          <w:sz w:val="24"/>
          <w:szCs w:val="24"/>
        </w:rPr>
        <w:t>n’est</w:t>
      </w:r>
      <w:proofErr w:type="gramEnd"/>
      <w:r w:rsidR="000741FF" w:rsidRPr="001C3385">
        <w:rPr>
          <w:rFonts w:ascii="Arial" w:hAnsi="Arial" w:cs="Arial"/>
          <w:sz w:val="24"/>
          <w:szCs w:val="24"/>
        </w:rPr>
        <w:t xml:space="preserve"> pas sous le coup d’une demande de récupération d’une aide illégale antérieure déclarée incompatible avec le marché intérieur par une décision de la Commission </w:t>
      </w:r>
      <w:r w:rsidR="00DB356A" w:rsidRPr="001C3385">
        <w:rPr>
          <w:rFonts w:ascii="Arial" w:hAnsi="Arial" w:cs="Arial"/>
          <w:sz w:val="24"/>
          <w:szCs w:val="24"/>
        </w:rPr>
        <w:t xml:space="preserve">européenne </w:t>
      </w:r>
      <w:r w:rsidR="000741FF" w:rsidRPr="001C3385">
        <w:rPr>
          <w:rFonts w:ascii="Arial" w:hAnsi="Arial" w:cs="Arial"/>
          <w:sz w:val="24"/>
          <w:szCs w:val="24"/>
        </w:rPr>
        <w:t>(qu’il s’agisse d’une aide individuelle ou d’une aide octroyée dans le cadre d’un régime d’aides déclaré incompatible avec l</w:t>
      </w:r>
      <w:r w:rsidR="00644D7C">
        <w:rPr>
          <w:rFonts w:ascii="Arial" w:hAnsi="Arial" w:cs="Arial"/>
          <w:sz w:val="24"/>
          <w:szCs w:val="24"/>
        </w:rPr>
        <w:t>e</w:t>
      </w:r>
      <w:r w:rsidR="000741FF" w:rsidRPr="001C3385">
        <w:rPr>
          <w:rFonts w:ascii="Arial" w:hAnsi="Arial" w:cs="Arial"/>
          <w:sz w:val="24"/>
          <w:szCs w:val="24"/>
        </w:rPr>
        <w:t xml:space="preserve"> marché intérieur).</w:t>
      </w:r>
    </w:p>
    <w:p w14:paraId="6DE9D3C1" w14:textId="77777777" w:rsidR="000741FF" w:rsidRPr="001C3385" w:rsidRDefault="000741FF" w:rsidP="00333B4B">
      <w:pPr>
        <w:spacing w:before="360" w:after="0"/>
        <w:jc w:val="both"/>
        <w:rPr>
          <w:rFonts w:ascii="Arial" w:hAnsi="Arial" w:cs="Arial"/>
          <w:sz w:val="24"/>
          <w:szCs w:val="24"/>
        </w:rPr>
      </w:pPr>
      <w:r w:rsidRPr="001C3385">
        <w:rPr>
          <w:rFonts w:ascii="Arial" w:hAnsi="Arial" w:cs="Arial"/>
          <w:sz w:val="24"/>
          <w:szCs w:val="24"/>
        </w:rPr>
        <w:t>Fait à (lieu), le (date)</w:t>
      </w:r>
    </w:p>
    <w:p w14:paraId="1D888682" w14:textId="51FD41E0" w:rsidR="008C4CEA" w:rsidRPr="001C3385" w:rsidRDefault="000741FF" w:rsidP="00625332">
      <w:pPr>
        <w:spacing w:before="360" w:after="0"/>
        <w:jc w:val="both"/>
        <w:rPr>
          <w:rFonts w:ascii="Arial" w:hAnsi="Arial" w:cs="Arial"/>
          <w:sz w:val="24"/>
          <w:szCs w:val="24"/>
        </w:rPr>
      </w:pPr>
      <w:r w:rsidRPr="001C3385">
        <w:rPr>
          <w:rFonts w:ascii="Arial" w:hAnsi="Arial" w:cs="Arial"/>
          <w:sz w:val="24"/>
          <w:szCs w:val="24"/>
        </w:rPr>
        <w:t>Signature</w:t>
      </w:r>
      <w:r w:rsidR="00AF3096">
        <w:rPr>
          <w:rFonts w:ascii="Arial" w:hAnsi="Arial" w:cs="Arial"/>
          <w:sz w:val="24"/>
          <w:szCs w:val="24"/>
        </w:rPr>
        <w:t xml:space="preserve"> et cachet de l’entreprise</w:t>
      </w:r>
    </w:p>
    <w:sectPr w:rsidR="008C4CEA" w:rsidRPr="001C3385" w:rsidSect="00973E78">
      <w:headerReference w:type="default" r:id="rId8"/>
      <w:pgSz w:w="11906" w:h="16838"/>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135AB" w14:textId="77777777" w:rsidR="006464B6" w:rsidRDefault="006464B6" w:rsidP="00F23A04">
      <w:pPr>
        <w:spacing w:after="0" w:line="240" w:lineRule="auto"/>
      </w:pPr>
      <w:r>
        <w:separator/>
      </w:r>
    </w:p>
  </w:endnote>
  <w:endnote w:type="continuationSeparator" w:id="0">
    <w:p w14:paraId="1DF504FA" w14:textId="77777777" w:rsidR="006464B6" w:rsidRDefault="006464B6" w:rsidP="00F23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04837" w14:textId="77777777" w:rsidR="006464B6" w:rsidRDefault="006464B6" w:rsidP="00F23A04">
      <w:pPr>
        <w:spacing w:after="0" w:line="240" w:lineRule="auto"/>
      </w:pPr>
      <w:r>
        <w:separator/>
      </w:r>
    </w:p>
  </w:footnote>
  <w:footnote w:type="continuationSeparator" w:id="0">
    <w:p w14:paraId="494E7BC3" w14:textId="77777777" w:rsidR="006464B6" w:rsidRDefault="006464B6" w:rsidP="00F23A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0D96" w14:textId="054DFC01" w:rsidR="00973E78" w:rsidRPr="00F05723" w:rsidRDefault="00973E78" w:rsidP="00F05723">
    <w:pPr>
      <w:pStyle w:val="En-tte"/>
      <w:jc w:val="center"/>
      <w:rPr>
        <w:sz w:val="28"/>
        <w:szCs w:val="28"/>
      </w:rPr>
    </w:pPr>
    <w:r w:rsidRPr="009D1E5C">
      <w:rPr>
        <w:rFonts w:ascii="Arial" w:hAnsi="Arial" w:cs="Arial"/>
        <w:b/>
        <w:sz w:val="28"/>
        <w:szCs w:val="28"/>
        <w:u w:val="single"/>
      </w:rPr>
      <w:t xml:space="preserve">Aides à l’exploitation de services réguliers de transport combiné </w:t>
    </w:r>
    <w:r w:rsidR="00F01774" w:rsidRPr="00F01774">
      <w:rPr>
        <w:rFonts w:ascii="Arial" w:hAnsi="Arial" w:cs="Arial"/>
        <w:b/>
        <w:bCs/>
        <w:sz w:val="28"/>
        <w:szCs w:val="28"/>
        <w:u w:val="single"/>
      </w:rPr>
      <w:t xml:space="preserve">de marchandises alternatifs au mode tout routier </w:t>
    </w:r>
    <w:r w:rsidRPr="009D1E5C">
      <w:rPr>
        <w:rFonts w:ascii="Arial" w:hAnsi="Arial" w:cs="Arial"/>
        <w:b/>
        <w:sz w:val="28"/>
        <w:szCs w:val="28"/>
        <w:u w:val="single"/>
      </w:rPr>
      <w:t xml:space="preserve">pour l’année </w:t>
    </w:r>
    <w:r w:rsidR="00DC026F" w:rsidRPr="009D1E5C">
      <w:rPr>
        <w:rFonts w:ascii="Arial" w:hAnsi="Arial" w:cs="Arial"/>
        <w:b/>
        <w:sz w:val="28"/>
        <w:szCs w:val="28"/>
        <w:u w:val="single"/>
      </w:rPr>
      <w:t>202</w:t>
    </w:r>
    <w:r w:rsidR="008D35CB">
      <w:rPr>
        <w:rFonts w:ascii="Arial" w:hAnsi="Arial" w:cs="Arial"/>
        <w:b/>
        <w:sz w:val="28"/>
        <w:szCs w:val="28"/>
        <w:u w:val="single"/>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A5B4D"/>
    <w:multiLevelType w:val="hybridMultilevel"/>
    <w:tmpl w:val="C836593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A8A"/>
    <w:rsid w:val="00050C37"/>
    <w:rsid w:val="000741FF"/>
    <w:rsid w:val="000E315F"/>
    <w:rsid w:val="00100257"/>
    <w:rsid w:val="00110159"/>
    <w:rsid w:val="00163834"/>
    <w:rsid w:val="001C3385"/>
    <w:rsid w:val="002014FB"/>
    <w:rsid w:val="002260D2"/>
    <w:rsid w:val="002658DA"/>
    <w:rsid w:val="002A7D94"/>
    <w:rsid w:val="002D56CD"/>
    <w:rsid w:val="002F49AD"/>
    <w:rsid w:val="00333B4B"/>
    <w:rsid w:val="00354A75"/>
    <w:rsid w:val="003D49BC"/>
    <w:rsid w:val="003F7D18"/>
    <w:rsid w:val="00400E1D"/>
    <w:rsid w:val="00427311"/>
    <w:rsid w:val="0048702A"/>
    <w:rsid w:val="004956A8"/>
    <w:rsid w:val="004A4BCF"/>
    <w:rsid w:val="00506267"/>
    <w:rsid w:val="0052230C"/>
    <w:rsid w:val="00550CB0"/>
    <w:rsid w:val="005B0A8A"/>
    <w:rsid w:val="006076F7"/>
    <w:rsid w:val="006214CB"/>
    <w:rsid w:val="006239F1"/>
    <w:rsid w:val="00625332"/>
    <w:rsid w:val="00644D7C"/>
    <w:rsid w:val="006464B6"/>
    <w:rsid w:val="006767A3"/>
    <w:rsid w:val="00860191"/>
    <w:rsid w:val="008B0382"/>
    <w:rsid w:val="008C0054"/>
    <w:rsid w:val="008C4CEA"/>
    <w:rsid w:val="008D35CB"/>
    <w:rsid w:val="00903C01"/>
    <w:rsid w:val="00933D8E"/>
    <w:rsid w:val="00973E78"/>
    <w:rsid w:val="009828FA"/>
    <w:rsid w:val="009B7848"/>
    <w:rsid w:val="00A209E6"/>
    <w:rsid w:val="00A22C81"/>
    <w:rsid w:val="00AE2323"/>
    <w:rsid w:val="00AF3096"/>
    <w:rsid w:val="00B26DBA"/>
    <w:rsid w:val="00B26FEB"/>
    <w:rsid w:val="00BC46D9"/>
    <w:rsid w:val="00C57D6B"/>
    <w:rsid w:val="00D638ED"/>
    <w:rsid w:val="00DB356A"/>
    <w:rsid w:val="00DC026F"/>
    <w:rsid w:val="00DC5FE4"/>
    <w:rsid w:val="00E774FA"/>
    <w:rsid w:val="00EC216E"/>
    <w:rsid w:val="00EC6290"/>
    <w:rsid w:val="00F01774"/>
    <w:rsid w:val="00F05723"/>
    <w:rsid w:val="00F23A04"/>
    <w:rsid w:val="00F24643"/>
    <w:rsid w:val="00F544D4"/>
    <w:rsid w:val="00F77AB1"/>
    <w:rsid w:val="00FC35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DE3F51C"/>
  <w15:chartTrackingRefBased/>
  <w15:docId w15:val="{43DC511F-C7A8-4ECF-8510-A6917142F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741FF"/>
    <w:pPr>
      <w:ind w:left="720"/>
      <w:contextualSpacing/>
    </w:pPr>
  </w:style>
  <w:style w:type="character" w:customStyle="1" w:styleId="Caractresdenotedebasdepage">
    <w:name w:val="Caractères de note de bas de page"/>
    <w:qFormat/>
    <w:rsid w:val="00F23A04"/>
    <w:rPr>
      <w:sz w:val="12"/>
      <w:vertAlign w:val="superscript"/>
    </w:rPr>
  </w:style>
  <w:style w:type="character" w:customStyle="1" w:styleId="NotedebasdepageCar">
    <w:name w:val="Note de bas de page Car"/>
    <w:basedOn w:val="Policepardfaut"/>
    <w:link w:val="Notedebasdepage"/>
    <w:qFormat/>
    <w:rsid w:val="003D49BC"/>
    <w:rPr>
      <w:rFonts w:ascii="Arial" w:eastAsia="Times New Roman" w:hAnsi="Arial" w:cs="Arial"/>
      <w:sz w:val="16"/>
      <w:szCs w:val="16"/>
      <w:lang w:eastAsia="zh-CN"/>
    </w:rPr>
  </w:style>
  <w:style w:type="paragraph" w:styleId="Notedebasdepage">
    <w:name w:val="footnote text"/>
    <w:basedOn w:val="Normal"/>
    <w:link w:val="NotedebasdepageCar"/>
    <w:autoRedefine/>
    <w:rsid w:val="003D49BC"/>
    <w:pPr>
      <w:tabs>
        <w:tab w:val="left" w:pos="567"/>
      </w:tabs>
      <w:suppressAutoHyphens/>
      <w:spacing w:before="60" w:after="0" w:line="240" w:lineRule="auto"/>
      <w:ind w:left="284" w:hanging="284"/>
      <w:jc w:val="both"/>
    </w:pPr>
    <w:rPr>
      <w:rFonts w:ascii="Arial" w:eastAsia="Times New Roman" w:hAnsi="Arial" w:cs="Arial"/>
      <w:sz w:val="16"/>
      <w:szCs w:val="16"/>
      <w:lang w:eastAsia="zh-CN"/>
    </w:rPr>
  </w:style>
  <w:style w:type="character" w:customStyle="1" w:styleId="NotedebasdepageCar1">
    <w:name w:val="Note de bas de page Car1"/>
    <w:basedOn w:val="Policepardfaut"/>
    <w:uiPriority w:val="99"/>
    <w:semiHidden/>
    <w:rsid w:val="00F23A04"/>
    <w:rPr>
      <w:sz w:val="20"/>
      <w:szCs w:val="20"/>
    </w:rPr>
  </w:style>
  <w:style w:type="character" w:customStyle="1" w:styleId="Ancredenotedebasdepage">
    <w:name w:val="Ancre de note de bas de page"/>
    <w:rsid w:val="00F23A04"/>
    <w:rPr>
      <w:rFonts w:ascii="Arial" w:hAnsi="Arial"/>
      <w:sz w:val="14"/>
      <w:vertAlign w:val="superscript"/>
    </w:rPr>
  </w:style>
  <w:style w:type="paragraph" w:styleId="Textedebulles">
    <w:name w:val="Balloon Text"/>
    <w:basedOn w:val="Normal"/>
    <w:link w:val="TextedebullesCar"/>
    <w:uiPriority w:val="99"/>
    <w:semiHidden/>
    <w:unhideWhenUsed/>
    <w:rsid w:val="0010025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0257"/>
    <w:rPr>
      <w:rFonts w:ascii="Segoe UI" w:hAnsi="Segoe UI" w:cs="Segoe UI"/>
      <w:sz w:val="18"/>
      <w:szCs w:val="18"/>
    </w:rPr>
  </w:style>
  <w:style w:type="character" w:styleId="Marquedecommentaire">
    <w:name w:val="annotation reference"/>
    <w:basedOn w:val="Policepardfaut"/>
    <w:uiPriority w:val="99"/>
    <w:semiHidden/>
    <w:unhideWhenUsed/>
    <w:rsid w:val="00644D7C"/>
    <w:rPr>
      <w:sz w:val="16"/>
      <w:szCs w:val="16"/>
    </w:rPr>
  </w:style>
  <w:style w:type="paragraph" w:styleId="Commentaire">
    <w:name w:val="annotation text"/>
    <w:basedOn w:val="Normal"/>
    <w:link w:val="CommentaireCar"/>
    <w:uiPriority w:val="99"/>
    <w:semiHidden/>
    <w:unhideWhenUsed/>
    <w:rsid w:val="00644D7C"/>
    <w:pPr>
      <w:spacing w:line="240" w:lineRule="auto"/>
    </w:pPr>
    <w:rPr>
      <w:sz w:val="20"/>
      <w:szCs w:val="20"/>
    </w:rPr>
  </w:style>
  <w:style w:type="character" w:customStyle="1" w:styleId="CommentaireCar">
    <w:name w:val="Commentaire Car"/>
    <w:basedOn w:val="Policepardfaut"/>
    <w:link w:val="Commentaire"/>
    <w:uiPriority w:val="99"/>
    <w:semiHidden/>
    <w:rsid w:val="00644D7C"/>
    <w:rPr>
      <w:sz w:val="20"/>
      <w:szCs w:val="20"/>
    </w:rPr>
  </w:style>
  <w:style w:type="paragraph" w:styleId="Objetducommentaire">
    <w:name w:val="annotation subject"/>
    <w:basedOn w:val="Commentaire"/>
    <w:next w:val="Commentaire"/>
    <w:link w:val="ObjetducommentaireCar"/>
    <w:uiPriority w:val="99"/>
    <w:semiHidden/>
    <w:unhideWhenUsed/>
    <w:rsid w:val="00644D7C"/>
    <w:rPr>
      <w:b/>
      <w:bCs/>
    </w:rPr>
  </w:style>
  <w:style w:type="character" w:customStyle="1" w:styleId="ObjetducommentaireCar">
    <w:name w:val="Objet du commentaire Car"/>
    <w:basedOn w:val="CommentaireCar"/>
    <w:link w:val="Objetducommentaire"/>
    <w:uiPriority w:val="99"/>
    <w:semiHidden/>
    <w:rsid w:val="00644D7C"/>
    <w:rPr>
      <w:b/>
      <w:bCs/>
      <w:sz w:val="20"/>
      <w:szCs w:val="20"/>
    </w:rPr>
  </w:style>
  <w:style w:type="paragraph" w:styleId="NormalWeb">
    <w:name w:val="Normal (Web)"/>
    <w:basedOn w:val="Normal"/>
    <w:uiPriority w:val="99"/>
    <w:semiHidden/>
    <w:unhideWhenUsed/>
    <w:rsid w:val="00903C01"/>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paragraph" w:styleId="En-tte">
    <w:name w:val="header"/>
    <w:basedOn w:val="Normal"/>
    <w:link w:val="En-tteCar"/>
    <w:uiPriority w:val="99"/>
    <w:unhideWhenUsed/>
    <w:rsid w:val="00973E78"/>
    <w:pPr>
      <w:tabs>
        <w:tab w:val="center" w:pos="4536"/>
        <w:tab w:val="right" w:pos="9072"/>
      </w:tabs>
      <w:spacing w:after="0" w:line="240" w:lineRule="auto"/>
    </w:pPr>
  </w:style>
  <w:style w:type="character" w:customStyle="1" w:styleId="En-tteCar">
    <w:name w:val="En-tête Car"/>
    <w:basedOn w:val="Policepardfaut"/>
    <w:link w:val="En-tte"/>
    <w:uiPriority w:val="99"/>
    <w:rsid w:val="00973E78"/>
  </w:style>
  <w:style w:type="paragraph" w:styleId="Pieddepage">
    <w:name w:val="footer"/>
    <w:basedOn w:val="Normal"/>
    <w:link w:val="PieddepageCar"/>
    <w:uiPriority w:val="99"/>
    <w:unhideWhenUsed/>
    <w:rsid w:val="00973E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73E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459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92F81-A5A9-4CA3-A2B0-9513CE866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304</Words>
  <Characters>1677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MTES</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NASCIMENTO Alfred</dc:creator>
  <cp:keywords/>
  <dc:description/>
  <cp:lastModifiedBy>BARTSCH GAUTHIER Christine</cp:lastModifiedBy>
  <cp:revision>15</cp:revision>
  <dcterms:created xsi:type="dcterms:W3CDTF">2023-01-24T08:47:00Z</dcterms:created>
  <dcterms:modified xsi:type="dcterms:W3CDTF">2025-12-22T16:29:00Z</dcterms:modified>
</cp:coreProperties>
</file>